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9F" w:rsidRDefault="0042509F" w:rsidP="00425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509F" w:rsidRPr="00E97F46" w:rsidRDefault="0042509F" w:rsidP="0042509F">
      <w:pPr>
        <w:jc w:val="center"/>
        <w:rPr>
          <w:rFonts w:ascii="Times New Roman" w:hAnsi="Times New Roman"/>
          <w:b/>
          <w:sz w:val="24"/>
          <w:szCs w:val="24"/>
        </w:rPr>
      </w:pPr>
      <w:r w:rsidRPr="00E97F46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«ХИМИЯ»</w:t>
      </w:r>
    </w:p>
    <w:p w:rsidR="0042509F" w:rsidRPr="000105C2" w:rsidRDefault="0042509F" w:rsidP="004250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химии составлена на основе требований к результатам освоения основной образовательной программы основного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«СОШ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61</w:t>
      </w: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» с учетом основных направлений программ, включенных в структуру основной образовательной программы основного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«СОШ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61</w:t>
      </w: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42509F" w:rsidRPr="000105C2" w:rsidRDefault="0042509F" w:rsidP="00425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5C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Изучение предметной области «</w:t>
      </w:r>
      <w:proofErr w:type="gramStart"/>
      <w:r w:rsidRPr="000105C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Естественно-научные</w:t>
      </w:r>
      <w:proofErr w:type="gramEnd"/>
      <w:r w:rsidRPr="000105C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предметы» обеспечивает</w:t>
      </w: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2509F" w:rsidRPr="000105C2" w:rsidRDefault="0042509F" w:rsidP="0042509F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целостной научной картины мира;</w:t>
      </w:r>
    </w:p>
    <w:p w:rsidR="0042509F" w:rsidRPr="000105C2" w:rsidRDefault="0042509F" w:rsidP="0042509F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42509F" w:rsidRPr="000105C2" w:rsidRDefault="0042509F" w:rsidP="0042509F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научным подходом к решению различных задач;</w:t>
      </w:r>
    </w:p>
    <w:p w:rsidR="0042509F" w:rsidRPr="000105C2" w:rsidRDefault="0042509F" w:rsidP="0042509F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42509F" w:rsidRPr="000105C2" w:rsidRDefault="0042509F" w:rsidP="0042509F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умением сопоставлять экспериментальные и теоретические знания с объективными реалиями жизни;</w:t>
      </w:r>
    </w:p>
    <w:p w:rsidR="0042509F" w:rsidRPr="000105C2" w:rsidRDefault="0042509F" w:rsidP="0042509F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ответственного и бережного отношения к окружающей среде;</w:t>
      </w:r>
    </w:p>
    <w:p w:rsidR="0042509F" w:rsidRPr="000105C2" w:rsidRDefault="0042509F" w:rsidP="0042509F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овладение </w:t>
      </w:r>
      <w:proofErr w:type="spellStart"/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экосистемной</w:t>
      </w:r>
      <w:proofErr w:type="spellEnd"/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42509F" w:rsidRPr="000105C2" w:rsidRDefault="0042509F" w:rsidP="0042509F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значимости концепции устойчивого развития;</w:t>
      </w:r>
    </w:p>
    <w:p w:rsidR="0042509F" w:rsidRPr="000105C2" w:rsidRDefault="0042509F" w:rsidP="0042509F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межпредметном</w:t>
      </w:r>
      <w:proofErr w:type="spellEnd"/>
      <w:r w:rsidRPr="000105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анализе учебных задач.</w:t>
      </w:r>
      <w:bookmarkStart w:id="0" w:name="_GoBack"/>
      <w:bookmarkEnd w:id="0"/>
    </w:p>
    <w:p w:rsidR="0042509F" w:rsidRPr="000105C2" w:rsidRDefault="0042509F" w:rsidP="0042509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</w:pPr>
      <w:r w:rsidRPr="000105C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shd w:val="clear" w:color="auto" w:fill="FFFFFF"/>
          <w:lang w:eastAsia="ar-SA"/>
        </w:rPr>
        <w:t>Предметные результаты</w:t>
      </w:r>
      <w:r w:rsidRPr="000105C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  <w:t xml:space="preserve"> изучения химии отражают:</w:t>
      </w:r>
    </w:p>
    <w:p w:rsidR="0042509F" w:rsidRPr="000105C2" w:rsidRDefault="0042509F" w:rsidP="0042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105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42509F" w:rsidRPr="000105C2" w:rsidRDefault="0042509F" w:rsidP="0042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105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42509F" w:rsidRPr="000105C2" w:rsidRDefault="0042509F" w:rsidP="0042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105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42509F" w:rsidRPr="000105C2" w:rsidRDefault="0042509F" w:rsidP="0042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105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42509F" w:rsidRPr="000105C2" w:rsidRDefault="0042509F" w:rsidP="0042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105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42509F" w:rsidRPr="000105C2" w:rsidRDefault="0042509F" w:rsidP="0042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105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004049" w:rsidRDefault="00004049"/>
    <w:sectPr w:rsidR="00004049" w:rsidSect="004250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15CAD"/>
    <w:multiLevelType w:val="hybridMultilevel"/>
    <w:tmpl w:val="F8126A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F"/>
    <w:rsid w:val="00004049"/>
    <w:rsid w:val="0042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2019-06-17T14:03:00Z</dcterms:created>
  <dcterms:modified xsi:type="dcterms:W3CDTF">2019-06-17T14:05:00Z</dcterms:modified>
</cp:coreProperties>
</file>